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96" w:rsidRPr="00880E96" w:rsidRDefault="00880E96" w:rsidP="00880E96">
      <w:pPr>
        <w:spacing w:line="360" w:lineRule="auto"/>
        <w:ind w:firstLine="480"/>
        <w:rPr>
          <w:rFonts w:ascii="楷体_GB2312" w:eastAsia="楷体_GB2312" w:hAnsiTheme="minorEastAsia"/>
          <w:sz w:val="24"/>
          <w:szCs w:val="24"/>
        </w:rPr>
      </w:pPr>
      <w:r w:rsidRPr="00880E96">
        <w:rPr>
          <w:rFonts w:ascii="楷体_GB2312" w:eastAsia="楷体_GB2312" w:hAnsiTheme="minorEastAsia" w:hint="eastAsia"/>
          <w:sz w:val="24"/>
          <w:szCs w:val="24"/>
        </w:rPr>
        <w:t>日本早稻田大学（Waseda University），是本部设在日本东京都新宿区的私立大学。早稻田大学是亚洲最为国际化的大学之一，拥有日本最先进的图书馆，留学生数也位居日本大学第一（2008年）。1998年和2008年十年间，中国国家主席在日本大学发表仅有的两次演讲，都选择了早稻田。</w:t>
      </w:r>
    </w:p>
    <w:p w:rsidR="00880E96" w:rsidRPr="00880E96" w:rsidRDefault="00880E96" w:rsidP="00880E96">
      <w:pPr>
        <w:spacing w:line="360" w:lineRule="auto"/>
        <w:ind w:firstLine="480"/>
        <w:rPr>
          <w:rFonts w:ascii="楷体_GB2312" w:eastAsia="楷体_GB2312" w:hAnsiTheme="minorEastAsia"/>
          <w:sz w:val="24"/>
          <w:szCs w:val="24"/>
        </w:rPr>
      </w:pPr>
      <w:r w:rsidRPr="00880E96">
        <w:rPr>
          <w:rFonts w:ascii="楷体_GB2312" w:eastAsia="楷体_GB2312" w:hAnsiTheme="minorEastAsia" w:hint="eastAsia"/>
          <w:sz w:val="24"/>
          <w:szCs w:val="24"/>
        </w:rPr>
        <w:t>日本早稻田大学IPS研究生</w:t>
      </w:r>
      <w:bookmarkStart w:id="0" w:name="_GoBack"/>
      <w:bookmarkEnd w:id="0"/>
      <w:r w:rsidRPr="00880E96">
        <w:rPr>
          <w:rFonts w:ascii="楷体_GB2312" w:eastAsia="楷体_GB2312" w:hAnsiTheme="minorEastAsia" w:hint="eastAsia"/>
          <w:sz w:val="24"/>
          <w:szCs w:val="24"/>
        </w:rPr>
        <w:t>院创建于2003年，共分三个方向：信息与计算机科学方向,生产系统（即自动化）方向,系统大规模集成电路（LSI）方向。IPS研究生院地处日本西南部的北九州市，环境安静，周边有很多著名公司，适合产学研结合。早稻田大学还对成绩优异的同学提供了获取奖学金的机会，为部分同学解决后顾之忧。</w:t>
      </w:r>
    </w:p>
    <w:p w:rsidR="00880E96" w:rsidRPr="00880E96" w:rsidRDefault="00880E96" w:rsidP="00880E96">
      <w:pPr>
        <w:spacing w:line="360" w:lineRule="auto"/>
        <w:ind w:firstLine="480"/>
        <w:rPr>
          <w:rFonts w:ascii="楷体_GB2312" w:eastAsia="楷体_GB2312" w:hAnsiTheme="minorEastAsia"/>
          <w:sz w:val="24"/>
          <w:szCs w:val="24"/>
        </w:rPr>
      </w:pPr>
      <w:r w:rsidRPr="00880E96">
        <w:rPr>
          <w:rFonts w:ascii="楷体_GB2312" w:eastAsia="楷体_GB2312" w:hAnsiTheme="minorEastAsia" w:hint="eastAsia"/>
          <w:sz w:val="24"/>
          <w:szCs w:val="24"/>
        </w:rPr>
        <w:t>东南大学推荐赴日本早稻田大学IPS研究生院合作培养项目，自2010年起沟通协商，确定合作培养方案，并于2011年正式启动。目前本项目仅面向东南大学电子学院的本科高年级生开展，具体内容为：东南大学电子学院本科学生完成前三年的本科学业后，赴日本早稻田大学IPS研究生院进行为期两年的学习，两年日本留学期间完成的早稻田大学IPS研究生院相应学业可替代东南大学第四年本科学业，即“3+2”合作培养模式，毕业时可以获得东南大学学士学位以及日本早稻田大学硕士学位。</w:t>
      </w:r>
    </w:p>
    <w:p w:rsidR="00880E96" w:rsidRPr="00880E96" w:rsidRDefault="00880E96" w:rsidP="00880E96">
      <w:pPr>
        <w:spacing w:line="360" w:lineRule="auto"/>
        <w:ind w:firstLine="480"/>
        <w:rPr>
          <w:rFonts w:ascii="楷体_GB2312" w:eastAsia="楷体_GB2312" w:hAnsiTheme="minorEastAsia"/>
          <w:sz w:val="24"/>
          <w:szCs w:val="24"/>
        </w:rPr>
      </w:pPr>
      <w:r w:rsidRPr="00880E96">
        <w:rPr>
          <w:rFonts w:ascii="楷体_GB2312" w:eastAsia="楷体_GB2312" w:hAnsiTheme="minorEastAsia" w:hint="eastAsia"/>
          <w:sz w:val="24"/>
          <w:szCs w:val="24"/>
        </w:rPr>
        <w:t>日本早稻田大学IPS研究生院绝大部分课程将进行英文授课，因此对学生的英语能力有一定的要求。此外，如成功申请本合作培养项目，需要办理出国护照以及签证，可能会需要出具父母财务能力证明，请提前进行相应准备。</w:t>
      </w:r>
    </w:p>
    <w:p w:rsidR="00084E7C" w:rsidRDefault="00880E96" w:rsidP="00880E96">
      <w:pPr>
        <w:spacing w:line="360" w:lineRule="auto"/>
      </w:pPr>
      <w:r w:rsidRPr="00880E96">
        <w:rPr>
          <w:rFonts w:ascii="楷体_GB2312" w:eastAsia="楷体_GB2312" w:hAnsiTheme="minorEastAsia" w:hint="eastAsia"/>
          <w:sz w:val="24"/>
          <w:szCs w:val="24"/>
        </w:rPr>
        <w:t>本合作培养项目需要学生向日本早稻田大学缴纳相应的学费（仅指学费，不包含住宿费、生活费等其它费用），第一年学费大约为110万日元，第二年学费大约为130万日元。此外，由东南大学推荐的学生第一年可以获得日本早稻田大学</w:t>
      </w:r>
      <w:r w:rsidRPr="00880E96">
        <w:rPr>
          <w:rFonts w:ascii="楷体_GB2312" w:eastAsia="楷体_GB2312" w:hAnsiTheme="minorEastAsia" w:hint="eastAsia"/>
          <w:sz w:val="24"/>
          <w:szCs w:val="24"/>
        </w:rPr>
        <w:lastRenderedPageBreak/>
        <w:t>提供的60万日元奖学金</w:t>
      </w:r>
      <w:r w:rsidR="008B3F40">
        <w:rPr>
          <w:rFonts w:ascii="楷体_GB2312" w:eastAsia="楷体_GB2312" w:hAnsiTheme="minorEastAsia" w:hint="eastAsia"/>
          <w:sz w:val="24"/>
          <w:szCs w:val="24"/>
        </w:rPr>
        <w:t>(2015年起可能有所降低)</w:t>
      </w:r>
      <w:r w:rsidRPr="00880E96">
        <w:rPr>
          <w:rFonts w:ascii="楷体_GB2312" w:eastAsia="楷体_GB2312" w:hAnsiTheme="minorEastAsia" w:hint="eastAsia"/>
          <w:sz w:val="24"/>
          <w:szCs w:val="24"/>
        </w:rPr>
        <w:t>，其它各种类型的奖学金要根据学生的学习情况，由日本早稻田大学进行综合评定。</w:t>
      </w:r>
    </w:p>
    <w:sectPr w:rsidR="00084E7C" w:rsidSect="001E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24" w:rsidRDefault="00A62E24" w:rsidP="00880E96">
      <w:r>
        <w:separator/>
      </w:r>
    </w:p>
  </w:endnote>
  <w:endnote w:type="continuationSeparator" w:id="0">
    <w:p w:rsidR="00A62E24" w:rsidRDefault="00A62E24" w:rsidP="00880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24" w:rsidRDefault="00A62E24" w:rsidP="00880E96">
      <w:r>
        <w:separator/>
      </w:r>
    </w:p>
  </w:footnote>
  <w:footnote w:type="continuationSeparator" w:id="0">
    <w:p w:rsidR="00A62E24" w:rsidRDefault="00A62E24" w:rsidP="00880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400"/>
    <w:rsid w:val="00084E7C"/>
    <w:rsid w:val="001E539B"/>
    <w:rsid w:val="006D7400"/>
    <w:rsid w:val="00874925"/>
    <w:rsid w:val="00880E96"/>
    <w:rsid w:val="008B3F40"/>
    <w:rsid w:val="00A62E24"/>
    <w:rsid w:val="00D3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E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E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薄荷女孩</dc:creator>
  <cp:keywords/>
  <dc:description/>
  <cp:lastModifiedBy>JonMMx 2000</cp:lastModifiedBy>
  <cp:revision>3</cp:revision>
  <dcterms:created xsi:type="dcterms:W3CDTF">2014-03-04T07:23:00Z</dcterms:created>
  <dcterms:modified xsi:type="dcterms:W3CDTF">2015-03-13T00:18:00Z</dcterms:modified>
</cp:coreProperties>
</file>